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eastAsia"/>
          <w:b/>
          <w:bCs/>
        </w:rPr>
      </w:pPr>
      <w:r>
        <w:rPr>
          <w:rFonts w:hint="eastAsia"/>
          <w:b/>
          <w:bCs/>
        </w:rPr>
        <w:t>第七、八单元测试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1．为了反映小亮骑车速度的变化情况，应绘制(    )统计图。要反映某次数学测验成绩优秀的人数占全班人数的百分比，应绘制(    )统计图。</w:t>
      </w:r>
    </w:p>
    <w:p>
      <w:pPr>
        <w:rPr>
          <w:rFonts w:hint="eastAsia"/>
        </w:rPr>
      </w:pPr>
      <w:r>
        <w:rPr>
          <w:rFonts w:hint="eastAsia"/>
        </w:rPr>
        <w:t>2．甜甜家上月的教育支出是全月总支出的25%，绘制她家上月支出情况的扇形统计图时，圆的面积表示(    )。若爱心捐款支出是全月总支出的12.5%，则教育支出比爱心捐款支出多(    )%。</w:t>
      </w:r>
    </w:p>
    <w:p>
      <w:pPr>
        <w:rPr>
          <w:rFonts w:hint="eastAsia"/>
        </w:rPr>
      </w:pPr>
      <w:r>
        <w:rPr>
          <w:rFonts w:hint="eastAsia"/>
        </w:rPr>
        <w:t>3．幸福村今年种植的农作物有大豆、玉米和花生。其中大豆占50%，玉米占30%，其余种的是花生。请把三种农作物填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图中对应的括号里。</w:t>
      </w:r>
    </w:p>
    <w:p>
      <w:pPr>
        <w:rPr>
          <w:rFonts w:hint="eastAsia"/>
        </w:rPr>
      </w:pPr>
      <w:r>
        <w:drawing>
          <wp:inline distT="0" distB="0" distL="114300" distR="114300">
            <wp:extent cx="2118360" cy="938530"/>
            <wp:effectExtent l="0" t="0" r="15240" b="13970"/>
            <wp:docPr id="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position w:val="-24"/>
          <w:lang w:eastAsia="zh-CN"/>
        </w:rPr>
        <w:object>
          <v:shape id="_x0000_i1025" o:spt="75" type="#_x0000_t75" style="height:31pt;width:12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5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  <w:lang w:eastAsia="zh-CN"/>
        </w:rPr>
        <w:object>
          <v:shape id="_x0000_i1026" o:spt="75" type="#_x0000_t75" style="height:31pt;width:12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7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  <w:lang w:eastAsia="zh-CN"/>
        </w:rPr>
        <w:object>
          <v:shape id="_x0000_i1027" o:spt="75" type="#_x0000_t75" style="height:31pt;width:11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9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  <w:lang w:eastAsia="zh-CN"/>
        </w:rPr>
        <w:object>
          <v:shape id="_x0000_i1028" o:spt="75" type="#_x0000_t75" style="height:31pt;width:16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1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  <w:lang w:eastAsia="zh-CN"/>
        </w:rPr>
        <w:object>
          <v:shape id="_x0000_i1029" o:spt="75" type="#_x0000_t75" style="height:31pt;width:17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3">
            <o:LockedField>false</o:LockedField>
          </o:OLEObject>
        </w:object>
      </w:r>
      <w:r>
        <w:rPr>
          <w:rFonts w:hint="eastAsia"/>
          <w:lang w:val="en-US" w:eastAsia="zh-CN"/>
        </w:rPr>
        <w:t>=（  ）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15 +16 +17 +18 +19 +20+21+22+23+24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学校对六年级12</w:t>
      </w:r>
      <w:r>
        <w:rPr>
          <w:rFonts w:hint="eastAsia"/>
          <w:lang w:val="en-US" w:eastAsia="zh-CN"/>
        </w:rPr>
        <w:t>0名</w:t>
      </w:r>
      <w:r>
        <w:rPr>
          <w:rFonts w:hint="eastAsia"/>
        </w:rPr>
        <w:t>学生的一次数学考试成绩做调查</w:t>
      </w:r>
      <w:r>
        <w:rPr>
          <w:rFonts w:hint="eastAsia"/>
          <w:lang w:eastAsia="zh-CN"/>
        </w:rPr>
        <w:t>，</w:t>
      </w:r>
      <w:r>
        <w:rPr>
          <w:rFonts w:hint="eastAsia"/>
        </w:rPr>
        <w:t>结果如右图，则成绩被评为“差”的有(    )人。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941705" cy="948055"/>
            <wp:effectExtent l="0" t="0" r="10795" b="4445"/>
            <wp:docPr id="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在生活中，我们经常把一些同样大小的圆柱管捆扎起来。如果每个圆柱管口的直径是6cm，当圆柱管放置方式是单层平放时，捆扎后的横截面如下图所示，完成下表。（圆周率取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，接头处绳长不计）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2575560" cy="377825"/>
            <wp:effectExtent l="0" t="0" r="15240" b="3175"/>
            <wp:docPr id="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3"/>
        <w:tblW w:w="621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625"/>
        <w:gridCol w:w="647"/>
        <w:gridCol w:w="688"/>
        <w:gridCol w:w="856"/>
        <w:gridCol w:w="792"/>
        <w:gridCol w:w="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vertAlign w:val="baseline"/>
                <w:lang w:val="en-US" w:eastAsia="zh-CN"/>
              </w:rPr>
              <w:t>圆柱管个数</w:t>
            </w:r>
          </w:p>
        </w:tc>
        <w:tc>
          <w:tcPr>
            <w:tcW w:w="625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64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68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85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···</w:t>
            </w:r>
          </w:p>
        </w:tc>
        <w:tc>
          <w:tcPr>
            <w:tcW w:w="792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</w:t>
            </w:r>
          </w:p>
        </w:tc>
        <w:tc>
          <w:tcPr>
            <w:tcW w:w="80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绳子长度（cm）</w:t>
            </w:r>
          </w:p>
        </w:tc>
        <w:tc>
          <w:tcPr>
            <w:tcW w:w="625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4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688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56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···</w:t>
            </w:r>
          </w:p>
        </w:tc>
        <w:tc>
          <w:tcPr>
            <w:tcW w:w="792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80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vertAlign w:val="baseline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7．观察各算式：1+3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=2²</w:t>
      </w:r>
      <w:r>
        <w:rPr>
          <w:rFonts w:hint="eastAsia"/>
          <w:lang w:eastAsia="zh-CN"/>
        </w:rPr>
        <w:t>，</w:t>
      </w:r>
      <w:r>
        <w:rPr>
          <w:rFonts w:hint="eastAsia"/>
        </w:rPr>
        <w:t>1+3+5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>=3²</w:t>
      </w:r>
      <w:r>
        <w:rPr>
          <w:rFonts w:hint="eastAsia"/>
        </w:rPr>
        <w:t>，1+3+5+7=16</w:t>
      </w:r>
      <w:r>
        <w:rPr>
          <w:rFonts w:hint="eastAsia"/>
          <w:lang w:val="en-US" w:eastAsia="zh-CN"/>
        </w:rPr>
        <w:t>=4²</w:t>
      </w:r>
      <w:r>
        <w:rPr>
          <w:rFonts w:hint="eastAsia"/>
        </w:rPr>
        <w:t>，…按此规律解答下面两小题。</w:t>
      </w:r>
    </w:p>
    <w:p>
      <w:pPr>
        <w:rPr>
          <w:rFonts w:hint="eastAsia"/>
        </w:rPr>
      </w:pPr>
      <w:r>
        <w:rPr>
          <w:rFonts w:hint="eastAsia"/>
        </w:rPr>
        <w:t xml:space="preserve">  (1)1+3+5+7+</w:t>
      </w:r>
      <w:r>
        <w:rPr>
          <w:rFonts w:hint="eastAsia"/>
          <w:lang w:val="en-US" w:eastAsia="zh-CN"/>
        </w:rPr>
        <w:t>···</w:t>
      </w:r>
      <w:r>
        <w:rPr>
          <w:rFonts w:hint="eastAsia"/>
        </w:rPr>
        <w:t>+2017+2019=(    )</w:t>
      </w:r>
    </w:p>
    <w:p>
      <w:pPr>
        <w:rPr>
          <w:rFonts w:hint="eastAsia"/>
        </w:rPr>
      </w:pPr>
      <w:r>
        <w:rPr>
          <w:rFonts w:hint="eastAsia"/>
        </w:rPr>
        <w:t xml:space="preserve">  (2)1+3+5+7+</w:t>
      </w:r>
      <w:r>
        <w:rPr>
          <w:rFonts w:hint="eastAsia"/>
          <w:lang w:val="en-US" w:eastAsia="zh-CN"/>
        </w:rPr>
        <w:t>···</w:t>
      </w:r>
      <w:r>
        <w:rPr>
          <w:rFonts w:hint="eastAsia"/>
        </w:rPr>
        <w:t>+ (2n -1)+(2n +1)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如图所示的运算程序中，若开始输入的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值为48，我们发现第1次输出的结果为24，第2次输出的结果为12，第3次……那么第2020次输出的结果为(    )。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drawing>
          <wp:inline distT="0" distB="0" distL="114300" distR="114300">
            <wp:extent cx="2045335" cy="737870"/>
            <wp:effectExtent l="0" t="0" r="12065" b="5080"/>
            <wp:docPr id="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二、选择。</w:t>
      </w:r>
    </w:p>
    <w:p>
      <w:pPr>
        <w:rPr>
          <w:rFonts w:hint="eastAsia"/>
        </w:rPr>
      </w:pPr>
      <w:r>
        <w:rPr>
          <w:rFonts w:hint="eastAsia"/>
        </w:rPr>
        <w:t>1．要反映某种儿童食品中各种营养成分的含量，最好选用(    )统计图。</w:t>
      </w:r>
    </w:p>
    <w:p>
      <w:pPr>
        <w:rPr>
          <w:rFonts w:hint="eastAsia"/>
        </w:rPr>
      </w:pPr>
      <w:r>
        <w:rPr>
          <w:rFonts w:hint="eastAsia"/>
        </w:rPr>
        <w:t xml:space="preserve">A．条形    </w:t>
      </w:r>
    </w:p>
    <w:p>
      <w:pPr>
        <w:rPr>
          <w:rFonts w:hint="eastAsia"/>
        </w:rPr>
      </w:pPr>
      <w:r>
        <w:rPr>
          <w:rFonts w:hint="eastAsia"/>
        </w:rPr>
        <w:t xml:space="preserve">B．折线    </w:t>
      </w:r>
    </w:p>
    <w:p>
      <w:pPr>
        <w:rPr>
          <w:rFonts w:hint="eastAsia"/>
        </w:rPr>
      </w:pPr>
      <w:r>
        <w:rPr>
          <w:rFonts w:hint="eastAsia"/>
        </w:rPr>
        <w:t xml:space="preserve">C．扇形    </w:t>
      </w:r>
    </w:p>
    <w:p>
      <w:pPr>
        <w:rPr>
          <w:rFonts w:hint="eastAsia"/>
        </w:rPr>
      </w:pPr>
      <w:r>
        <w:rPr>
          <w:rFonts w:hint="eastAsia"/>
        </w:rPr>
        <w:t>D．三种都可以</w:t>
      </w:r>
    </w:p>
    <w:p>
      <w:pPr>
        <w:rPr>
          <w:rFonts w:hint="eastAsia"/>
        </w:rPr>
      </w:pPr>
      <w:r>
        <w:rPr>
          <w:rFonts w:hint="eastAsia"/>
        </w:rPr>
        <w:t>2．老师对班里50名学生进行“吃早餐情况”调查后制成统计图（如图），其中不在家吃早餐的学生有(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112520" cy="1124585"/>
            <wp:effectExtent l="0" t="0" r="11430" b="18415"/>
            <wp:docPr id="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A．15人    </w:t>
      </w:r>
    </w:p>
    <w:p>
      <w:pPr>
        <w:rPr>
          <w:rFonts w:hint="eastAsia"/>
        </w:rPr>
      </w:pPr>
      <w:r>
        <w:rPr>
          <w:rFonts w:hint="eastAsia"/>
        </w:rPr>
        <w:t xml:space="preserve">B．9人    </w:t>
      </w:r>
    </w:p>
    <w:p>
      <w:pPr>
        <w:rPr>
          <w:rFonts w:hint="eastAsia"/>
        </w:rPr>
      </w:pPr>
      <w:r>
        <w:rPr>
          <w:rFonts w:hint="eastAsia"/>
        </w:rPr>
        <w:t xml:space="preserve">C．41人    </w:t>
      </w:r>
    </w:p>
    <w:p>
      <w:pPr>
        <w:rPr>
          <w:rFonts w:hint="eastAsia"/>
        </w:rPr>
      </w:pPr>
      <w:r>
        <w:rPr>
          <w:rFonts w:hint="eastAsia"/>
        </w:rPr>
        <w:t>D．无法计算</w:t>
      </w:r>
    </w:p>
    <w:p>
      <w:pPr>
        <w:rPr>
          <w:rFonts w:hint="eastAsia"/>
        </w:rPr>
      </w:pPr>
      <w:r>
        <w:rPr>
          <w:rFonts w:hint="eastAsia"/>
        </w:rPr>
        <w:t>3．在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个扇形统计图中，有一个扇形的面积占整个圆面积的</w:t>
      </w:r>
      <w:r>
        <w:rPr>
          <w:rFonts w:hint="eastAsia"/>
          <w:position w:val="-24"/>
        </w:rPr>
        <w:object>
          <v:shape id="_x0000_i1033" o:spt="75" type="#_x0000_t75" style="height:31pt;width:12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33" DrawAspect="Content" ObjectID="_1468075730" r:id="rId19">
            <o:LockedField>false</o:LockedField>
          </o:OLEObject>
        </w:object>
      </w:r>
      <w:r>
        <w:rPr>
          <w:rFonts w:hint="eastAsia"/>
        </w:rPr>
        <w:t>，这个扇形的圆心角是(    )。</w:t>
      </w:r>
    </w:p>
    <w:p>
      <w:pPr>
        <w:rPr>
          <w:rFonts w:hint="eastAsia"/>
        </w:rPr>
      </w:pPr>
      <w:r>
        <w:rPr>
          <w:rFonts w:hint="eastAsia"/>
        </w:rPr>
        <w:t>A．45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B．60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C．90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无法计</w:t>
      </w:r>
      <w:r>
        <w:rPr>
          <w:rFonts w:hint="eastAsia"/>
        </w:rPr>
        <w:t>算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  <w:lang w:eastAsia="zh-CN"/>
        </w:rPr>
        <w:t>下</w:t>
      </w:r>
      <w:r>
        <w:rPr>
          <w:rFonts w:hint="eastAsia"/>
        </w:rPr>
        <w:t>边是两个扇形统计图，下面说法不正确的是(    )。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996440" cy="1234440"/>
            <wp:effectExtent l="0" t="0" r="3810" b="3810"/>
            <wp:docPr id="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</w:t>
      </w:r>
      <w:r>
        <w:rPr>
          <w:rFonts w:hint="eastAsia"/>
          <w:lang w:eastAsia="zh-CN"/>
        </w:rPr>
        <w:t>甲</w:t>
      </w:r>
      <w:r>
        <w:rPr>
          <w:rFonts w:hint="eastAsia"/>
        </w:rPr>
        <w:t>班的</w:t>
      </w:r>
      <w:r>
        <w:rPr>
          <w:rFonts w:hint="eastAsia"/>
          <w:lang w:eastAsia="zh-CN"/>
        </w:rPr>
        <w:t>女</w:t>
      </w:r>
      <w:r>
        <w:rPr>
          <w:rFonts w:hint="eastAsia"/>
        </w:rPr>
        <w:t>生人数占全班人数的</w:t>
      </w:r>
      <w:r>
        <w:rPr>
          <w:rFonts w:hint="eastAsia"/>
          <w:position w:val="-24"/>
        </w:rPr>
        <w:object>
          <v:shape id="_x0000_i1034" o:spt="75" type="#_x0000_t75" style="height:31pt;width:12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4" DrawAspect="Content" ObjectID="_1468075731" r:id="rId2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B．乙班的男生人数占全班人数的</w:t>
      </w:r>
      <w:r>
        <w:rPr>
          <w:rFonts w:hint="eastAsia"/>
          <w:position w:val="-24"/>
        </w:rPr>
        <w:object>
          <v:shape id="_x0000_i1035" o:spt="75" type="#_x0000_t75" style="height:31pt;width:16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5" DrawAspect="Content" ObjectID="_1468075732" r:id="rId2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C．乙班的男生一定比甲班的男生多</w:t>
      </w:r>
    </w:p>
    <w:p>
      <w:pPr>
        <w:rPr>
          <w:rFonts w:hint="eastAsia"/>
        </w:rPr>
      </w:pPr>
      <w:r>
        <w:rPr>
          <w:rFonts w:hint="eastAsia"/>
        </w:rPr>
        <w:t>D．甲、乙两班的总人数无法比较</w:t>
      </w:r>
    </w:p>
    <w:p>
      <w:pPr>
        <w:rPr>
          <w:rFonts w:hint="eastAsia"/>
        </w:rPr>
      </w:pPr>
      <w:r>
        <w:rPr>
          <w:rFonts w:hint="eastAsia"/>
        </w:rPr>
        <w:t>5．养兔大户王大伯家灰兔比白兔多240只。请你根据统计图中三种兔子</w:t>
      </w:r>
      <w:r>
        <w:rPr>
          <w:rFonts w:hint="eastAsia"/>
          <w:lang w:eastAsia="zh-CN"/>
        </w:rPr>
        <w:t>数量占</w:t>
      </w:r>
      <w:r>
        <w:rPr>
          <w:rFonts w:hint="eastAsia"/>
        </w:rPr>
        <w:t>总数的百分比进行推算，黑兔有(    )</w:t>
      </w:r>
      <w:r>
        <w:rPr>
          <w:rFonts w:hint="eastAsia"/>
          <w:lang w:val="en-US" w:eastAsia="zh-CN"/>
        </w:rPr>
        <w:t>只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996950" cy="993775"/>
            <wp:effectExtent l="0" t="0" r="12700" b="15875"/>
            <wp:docPr id="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A．20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B．1040</w:t>
      </w:r>
    </w:p>
    <w:p>
      <w:pPr>
        <w:rPr>
          <w:rFonts w:hint="eastAsia"/>
        </w:rPr>
      </w:pPr>
      <w:r>
        <w:rPr>
          <w:rFonts w:hint="eastAsia"/>
        </w:rPr>
        <w:t xml:space="preserve">C．2000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D．48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用如图的方法摆正方形（每条边摆1根小棒），则摆15个正方形共需要(    )根小棒。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drawing>
          <wp:inline distT="0" distB="0" distL="114300" distR="114300">
            <wp:extent cx="3810000" cy="765175"/>
            <wp:effectExtent l="0" t="0" r="0" b="15875"/>
            <wp:docPr id="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A．45    </w:t>
      </w:r>
    </w:p>
    <w:p>
      <w:pPr>
        <w:rPr>
          <w:rFonts w:hint="eastAsia"/>
        </w:rPr>
      </w:pPr>
      <w:r>
        <w:rPr>
          <w:rFonts w:hint="eastAsia"/>
        </w:rPr>
        <w:t xml:space="preserve">B．46    </w:t>
      </w:r>
    </w:p>
    <w:p>
      <w:pPr>
        <w:rPr>
          <w:rFonts w:hint="eastAsia"/>
        </w:rPr>
      </w:pPr>
      <w:r>
        <w:rPr>
          <w:rFonts w:hint="eastAsia"/>
        </w:rPr>
        <w:t xml:space="preserve">C．60 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65</w:t>
      </w:r>
    </w:p>
    <w:p>
      <w:pPr>
        <w:rPr>
          <w:rFonts w:hint="eastAsia"/>
        </w:rPr>
      </w:pPr>
      <w:r>
        <w:rPr>
          <w:rFonts w:hint="eastAsia"/>
        </w:rPr>
        <w:t>三、解决问题。</w:t>
      </w:r>
    </w:p>
    <w:p>
      <w:pPr>
        <w:rPr>
          <w:rFonts w:hint="eastAsia"/>
        </w:rPr>
      </w:pPr>
      <w:r>
        <w:rPr>
          <w:rFonts w:hint="eastAsia"/>
        </w:rPr>
        <w:t xml:space="preserve">1．一块400 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>的菜地，4种蔬菜的种植面积分布情况如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963295" cy="972185"/>
            <wp:effectExtent l="0" t="0" r="12065" b="3175"/>
            <wp:docPr id="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(1)每种蔬菜的种植面积各是多少平方米？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</w:rPr>
      </w:pPr>
      <w:r>
        <w:rPr>
          <w:rFonts w:hint="eastAsia"/>
        </w:rPr>
        <w:t>(2)如果黄瓜和西红柿每平方米的产量都是10 kg，黄瓜和西红柿一共能产多少千克？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2．下图是中国互联网络信息中心(CNNIC)发布的《中国互联网络发展状况统计报告》中，关于中国手机网民占整体网民百分比情况统计图。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3576955" cy="1188085"/>
            <wp:effectExtent l="0" t="0" r="4445" b="635"/>
            <wp:docPr id="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7695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请你根据上面统计图中的数据，将下面3幅扇形统计图分别表示的年份填在括号里。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4426585" cy="972185"/>
            <wp:effectExtent l="0" t="0" r="8255" b="3175"/>
            <wp:docPr id="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265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(2)观察图中的数据，你能发现什么问题？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</w:rPr>
      </w:pPr>
      <w:r>
        <w:rPr>
          <w:rFonts w:hint="eastAsia"/>
        </w:rPr>
        <w:t>3．某中学在校读书月活动中，就该校部分学生最喜欢的书籍问题进行了一次调查，并将调查结果制成了条形统计图、扇形统计图和表格，请你根据统计图回答下列问题。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066415" cy="1188085"/>
            <wp:effectExtent l="0" t="0" r="12065" b="635"/>
            <wp:docPr id="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6641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(1)此次共调查了(    )名学生。</w:t>
      </w:r>
    </w:p>
    <w:p>
      <w:pPr>
        <w:rPr>
          <w:rFonts w:hint="eastAsia"/>
        </w:rPr>
      </w:pPr>
      <w:r>
        <w:rPr>
          <w:rFonts w:hint="eastAsia"/>
        </w:rPr>
        <w:t>(2)请将表格和条形统计图补充完整。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3840480" cy="643255"/>
            <wp:effectExtent l="0" t="0" r="7620" b="4445"/>
            <wp:docPr id="1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(3)若该校有1500名学生，你估计全校可能有多少名学生喜欢漫画类书籍？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</w:rPr>
      </w:pPr>
      <w:r>
        <w:rPr>
          <w:rFonts w:hint="eastAsia"/>
        </w:rPr>
        <w:t>4．有大、中、小三种正方形纸片，它们的边长分别是5 cm、3 cm、1 cm。把这些纸片按规律排成一行（如图），共长80 cm。这些纸片的面积之和是多少平方厘米？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</w:t>
      </w:r>
      <w:r>
        <w:drawing>
          <wp:inline distT="0" distB="0" distL="114300" distR="114300">
            <wp:extent cx="2447290" cy="819785"/>
            <wp:effectExtent l="0" t="0" r="6350" b="3175"/>
            <wp:docPr id="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明明从家去相距2 km远的图书馆借书，情况如图所示。</w:t>
      </w:r>
    </w:p>
    <w:p>
      <w:pPr>
        <w:rPr>
          <w:rFonts w:hint="eastAsia"/>
        </w:rPr>
      </w:pPr>
      <w:r>
        <w:rPr>
          <w:rFonts w:hint="eastAsia"/>
        </w:rPr>
        <w:t xml:space="preserve">  (1)明明从家出发到回家，共用了(    )分钟。</w:t>
      </w:r>
    </w:p>
    <w:p>
      <w:pPr>
        <w:rPr>
          <w:rFonts w:hint="eastAsia"/>
        </w:rPr>
      </w:pPr>
      <w:r>
        <w:rPr>
          <w:rFonts w:hint="eastAsia"/>
        </w:rPr>
        <w:t xml:space="preserve">  (2)明明从图书馆返回的速度是(    )米／分。</w:t>
      </w:r>
    </w:p>
    <w:p>
      <w:pPr>
        <w:rPr>
          <w:rFonts w:hint="eastAsia"/>
        </w:rPr>
      </w:pPr>
      <w:r>
        <w:rPr>
          <w:rFonts w:hint="eastAsia"/>
        </w:rPr>
        <w:t xml:space="preserve">  (3)请你根据图中信息，描述明明从家出发到回家整个过程中速度的变化情况。</w:t>
      </w:r>
    </w:p>
    <w:p>
      <w:r>
        <w:rPr>
          <w:rFonts w:hint="eastAsia"/>
          <w:lang w:val="en-US" w:eastAsia="zh-CN"/>
        </w:rPr>
        <w:t xml:space="preserve">                                            </w:t>
      </w:r>
      <w:r>
        <w:drawing>
          <wp:inline distT="0" distB="0" distL="114300" distR="114300">
            <wp:extent cx="2310130" cy="1158240"/>
            <wp:effectExtent l="0" t="0" r="6350" b="0"/>
            <wp:docPr id="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四、探究与实践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小强发现一个有趣的现象：</w:t>
      </w:r>
    </w:p>
    <w:p>
      <w:pPr>
        <w:rPr>
          <w:rFonts w:hint="eastAsia"/>
        </w:rPr>
      </w:pPr>
      <w:r>
        <w:rPr>
          <w:rFonts w:hint="eastAsia"/>
        </w:rPr>
        <w:t>1×3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=2²-</w:t>
      </w:r>
      <w:r>
        <w:rPr>
          <w:rFonts w:hint="eastAsia"/>
        </w:rPr>
        <w:t xml:space="preserve">1;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3×5=15</w:t>
      </w:r>
      <w:r>
        <w:rPr>
          <w:rFonts w:hint="eastAsia"/>
          <w:lang w:val="en-US" w:eastAsia="zh-CN"/>
        </w:rPr>
        <w:t>=4²-</w:t>
      </w:r>
      <w:r>
        <w:rPr>
          <w:rFonts w:hint="eastAsia"/>
        </w:rPr>
        <w:t>1;</w:t>
      </w:r>
    </w:p>
    <w:p>
      <w:pPr>
        <w:rPr>
          <w:rFonts w:hint="eastAsia"/>
        </w:rPr>
      </w:pPr>
      <w:r>
        <w:rPr>
          <w:rFonts w:hint="eastAsia"/>
        </w:rPr>
        <w:t>5×7=35</w:t>
      </w:r>
      <w:r>
        <w:rPr>
          <w:rFonts w:hint="eastAsia"/>
          <w:lang w:val="en-US" w:eastAsia="zh-CN"/>
        </w:rPr>
        <w:t>=6²-</w:t>
      </w:r>
      <w:r>
        <w:rPr>
          <w:rFonts w:hint="eastAsia"/>
        </w:rPr>
        <w:t>1;    7×9=63=</w:t>
      </w:r>
      <w:r>
        <w:rPr>
          <w:rFonts w:hint="eastAsia"/>
          <w:lang w:val="en-US" w:eastAsia="zh-CN"/>
        </w:rPr>
        <w:t>8²</w:t>
      </w:r>
      <w:r>
        <w:rPr>
          <w:rFonts w:hint="eastAsia"/>
        </w:rPr>
        <w:t>-l;</w:t>
      </w:r>
    </w:p>
    <w:p>
      <w:pPr>
        <w:rPr>
          <w:rFonts w:hint="eastAsia"/>
        </w:rPr>
      </w:pPr>
      <w:r>
        <w:rPr>
          <w:rFonts w:hint="eastAsia"/>
        </w:rPr>
        <w:t>试着算下去：9×11=( 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)；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19×21=( 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)；</w:t>
      </w:r>
    </w:p>
    <w:p>
      <w:pPr>
        <w:rPr>
          <w:rFonts w:hint="eastAsia"/>
        </w:rPr>
      </w:pPr>
      <w:r>
        <w:rPr>
          <w:rFonts w:hint="eastAsia"/>
        </w:rPr>
        <w:t>发现规律：（a-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）×(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+1)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 xml:space="preserve">  )（用含有a的式子填空）</w:t>
      </w:r>
    </w:p>
    <w:p>
      <w:pPr>
        <w:rPr>
          <w:rFonts w:hint="eastAsia"/>
        </w:rPr>
      </w:pPr>
      <w:r>
        <w:rPr>
          <w:rFonts w:hint="eastAsia"/>
        </w:rPr>
        <w:t>验证规律：（200 -1）×(200+1)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  )</w:t>
      </w:r>
    </w:p>
    <w:p>
      <w:pPr>
        <w:rPr>
          <w:rFonts w:hint="eastAsia"/>
        </w:rPr>
      </w:pPr>
      <w:r>
        <w:rPr>
          <w:rFonts w:hint="eastAsia"/>
        </w:rPr>
        <w:t>应用规律：299×301=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1.1×1.3</w:t>
      </w:r>
      <w:r>
        <w:rPr>
          <w:rFonts w:hint="eastAsia"/>
          <w:lang w:val="en-US" w:eastAsia="zh-CN"/>
        </w:rPr>
        <w:t>=</w:t>
      </w:r>
    </w:p>
    <w:p>
      <w:pPr>
        <w:ind w:firstLine="1050" w:firstLineChars="500"/>
        <w:rPr>
          <w:rFonts w:hint="eastAsia"/>
          <w:lang w:val="en-US" w:eastAsia="zh-CN"/>
        </w:rPr>
      </w:pPr>
      <w:r>
        <w:rPr>
          <w:rFonts w:hint="eastAsia"/>
        </w:rPr>
        <w:t>99×101×10001</w:t>
      </w:r>
      <w:r>
        <w:rPr>
          <w:rFonts w:hint="eastAsia"/>
          <w:lang w:val="en-US" w:eastAsia="zh-CN"/>
        </w:rPr>
        <w:t>=</w:t>
      </w: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第七、八单元测试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一、1．折线  扇形  2．全月总支出  100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3．</w:t>
      </w:r>
      <w:r>
        <w:drawing>
          <wp:inline distT="0" distB="0" distL="114300" distR="114300">
            <wp:extent cx="1595755" cy="720090"/>
            <wp:effectExtent l="0" t="0" r="4445" b="11430"/>
            <wp:docPr id="1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957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4．(1)</w:t>
      </w:r>
      <w:r>
        <w:rPr>
          <w:rFonts w:hint="eastAsia"/>
          <w:position w:val="-24"/>
          <w:lang w:val="en-US" w:eastAsia="zh-CN"/>
        </w:rPr>
        <w:object>
          <v:shape id="_x0000_i1041" o:spt="75" type="#_x0000_t75" style="height:31pt;width:17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41" DrawAspect="Content" ObjectID="_1468075733" r:id="rId3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(2)195       5.6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 6π     6π+12    6π+24     6π+228    6π+12(n-1)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7. (1)1010²  (2)（n+1）²     8.  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二、1.C  2.C  3.B  4.C  5.B  6.B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三、1．(1)黄瓜：400×30%=120(m²)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油菜：400×20%=80(m²)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芹菜：400×15%=60( m²)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西红柿：400×35% =140(m²)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答：黄瓜的种植面积是120 m²，油菜的种植面积是80 m²，芹菜的种植面积是60 m²，西红柿的种植面积是140m²。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(2) (120+140)×10=2600(kg)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答：黄瓜和西红柿一共能产2600 kg。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2．(1)2007  2018  2012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(2)示例：我发现中国手机网民占整体网民的百分比逐年增大。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3．(1) 300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(2)画图略</w:t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 w:eastAsia="zh-CN"/>
        </w:rPr>
        <w:t xml:space="preserve">90 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 xml:space="preserve"> 141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 xml:space="preserve"> 9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(3)1500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47%=705（名）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答：我估计全校可能有705名学生喜欢漫画类书籍。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4. 80÷(5+3+1)</w:t>
      </w:r>
      <w:r>
        <w:rPr>
          <w:rFonts w:hint="eastAsia"/>
          <w:lang w:val="en-US" w:eastAsia="zh-CN"/>
        </w:rPr>
        <w:t>=</w:t>
      </w:r>
      <w:r>
        <w:rPr>
          <w:rFonts w:hint="default"/>
          <w:lang w:val="en-US" w:eastAsia="zh-CN"/>
        </w:rPr>
        <w:t>8（组）</w:t>
      </w:r>
      <w:r>
        <w:rPr>
          <w:rFonts w:hint="eastAsia" w:ascii="宋体" w:hAnsi="宋体" w:eastAsia="宋体" w:cs="宋体"/>
          <w:lang w:val="en-US" w:eastAsia="zh-CN"/>
        </w:rPr>
        <w:t>……</w:t>
      </w:r>
      <w:r>
        <w:rPr>
          <w:rFonts w:hint="default"/>
          <w:lang w:val="en-US" w:eastAsia="zh-CN"/>
        </w:rPr>
        <w:t>8(cm)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8 cm=5 cm+3 cm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5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(8+1)+3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3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(8+1)+1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1</w:t>
      </w:r>
      <w:r>
        <w:rPr>
          <w:rFonts w:hint="eastAsia"/>
          <w:lang w:val="en-US" w:eastAsia="zh-CN"/>
        </w:rPr>
        <w:t>×</w:t>
      </w:r>
      <w:r>
        <w:rPr>
          <w:rFonts w:hint="default"/>
          <w:lang w:val="en-US" w:eastAsia="zh-CN"/>
        </w:rPr>
        <w:t>8=314(</w:t>
      </w:r>
      <w:r>
        <w:rPr>
          <w:rFonts w:hint="eastAsia"/>
          <w:lang w:val="en-US" w:eastAsia="zh-CN"/>
        </w:rPr>
        <w:t>cm²</w:t>
      </w:r>
      <w:r>
        <w:rPr>
          <w:rFonts w:hint="default"/>
          <w:lang w:val="en-US" w:eastAsia="zh-CN"/>
        </w:rPr>
        <w:t>)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答：这些纸片的面积之和是314 </w:t>
      </w:r>
      <w:r>
        <w:rPr>
          <w:rFonts w:hint="eastAsia"/>
          <w:lang w:val="en-US" w:eastAsia="zh-CN"/>
        </w:rPr>
        <w:t>cm²</w:t>
      </w:r>
      <w:r>
        <w:rPr>
          <w:rFonts w:hint="default"/>
          <w:lang w:val="en-US" w:eastAsia="zh-CN"/>
        </w:rPr>
        <w:t>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5．(1)70</w:t>
      </w:r>
      <w:r>
        <w:rPr>
          <w:rFonts w:hint="eastAsia"/>
          <w:lang w:val="en-US" w:eastAsia="zh-CN"/>
        </w:rPr>
        <w:t xml:space="preserve">      </w:t>
      </w:r>
      <w:r>
        <w:rPr>
          <w:rFonts w:hint="default"/>
          <w:lang w:val="en-US" w:eastAsia="zh-CN"/>
        </w:rPr>
        <w:t xml:space="preserve">  (2)200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(3)示例：明明从家出发，前10分钟以100米／分的速度行了1 km，休息了10分钟，然后又以100米／分的速度行了10分钟，到达图书馆。在图书馆借书用了30分钟，最后明明以200米／分的速度返回家中。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四</w:t>
      </w:r>
      <w:r>
        <w:rPr>
          <w:rFonts w:hint="eastAsia"/>
          <w:lang w:val="en-US" w:eastAsia="zh-CN"/>
        </w:rPr>
        <w:t>、</w:t>
      </w:r>
      <w:r>
        <w:rPr>
          <w:rFonts w:hint="default"/>
          <w:lang w:val="en-US" w:eastAsia="zh-CN"/>
        </w:rPr>
        <w:t xml:space="preserve">99  </w:t>
      </w:r>
      <w:r>
        <w:rPr>
          <w:rFonts w:hint="eastAsia"/>
          <w:lang w:val="en-US" w:eastAsia="zh-CN"/>
        </w:rPr>
        <w:t>10²-</w:t>
      </w:r>
      <w:r>
        <w:rPr>
          <w:rFonts w:hint="default"/>
          <w:lang w:val="en-US" w:eastAsia="zh-CN"/>
        </w:rPr>
        <w:t xml:space="preserve">1   399   </w:t>
      </w:r>
      <w:r>
        <w:rPr>
          <w:rFonts w:hint="eastAsia"/>
          <w:lang w:val="en-US" w:eastAsia="zh-CN"/>
        </w:rPr>
        <w:t>20²</w:t>
      </w:r>
      <w:r>
        <w:rPr>
          <w:rFonts w:hint="default"/>
          <w:lang w:val="en-US" w:eastAsia="zh-CN"/>
        </w:rPr>
        <w:t xml:space="preserve"> -1   </w:t>
      </w:r>
      <w:r>
        <w:rPr>
          <w:rFonts w:hint="eastAsia"/>
          <w:lang w:val="en-US" w:eastAsia="zh-CN"/>
        </w:rPr>
        <w:t>a²</w:t>
      </w:r>
      <w:bookmarkStart w:id="0" w:name="_GoBack"/>
      <w:bookmarkEnd w:id="0"/>
      <w:r>
        <w:rPr>
          <w:rFonts w:hint="default"/>
          <w:lang w:val="en-US" w:eastAsia="zh-CN"/>
        </w:rPr>
        <w:t>-1   39999</w:t>
      </w:r>
      <w:r>
        <w:rPr>
          <w:rFonts w:hint="eastAsia"/>
          <w:lang w:val="en-US" w:eastAsia="zh-CN"/>
        </w:rPr>
        <w:t xml:space="preserve">    </w:t>
      </w:r>
      <w:r>
        <w:rPr>
          <w:rFonts w:hint="default"/>
          <w:lang w:val="en-US" w:eastAsia="zh-CN"/>
        </w:rPr>
        <w:t xml:space="preserve">89999 </w:t>
      </w:r>
      <w:r>
        <w:rPr>
          <w:rFonts w:hint="eastAsia"/>
          <w:lang w:val="en-US" w:eastAsia="zh-CN"/>
        </w:rPr>
        <w:t xml:space="preserve">   </w:t>
      </w:r>
      <w:r>
        <w:rPr>
          <w:rFonts w:hint="default"/>
          <w:lang w:val="en-US" w:eastAsia="zh-CN"/>
        </w:rPr>
        <w:t>1.43   99999999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9CCC01E"/>
    <w:multiLevelType w:val="singleLevel"/>
    <w:tmpl w:val="89CCC01E"/>
    <w:lvl w:ilvl="0" w:tentative="0">
      <w:start w:val="5"/>
      <w:numFmt w:val="decimal"/>
      <w:suff w:val="nothing"/>
      <w:lvlText w:val="%1．"/>
      <w:lvlJc w:val="left"/>
    </w:lvl>
  </w:abstractNum>
  <w:abstractNum w:abstractNumId="1">
    <w:nsid w:val="E26ACEB6"/>
    <w:multiLevelType w:val="singleLevel"/>
    <w:tmpl w:val="E26ACEB6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30AA2DFF"/>
    <w:multiLevelType w:val="singleLevel"/>
    <w:tmpl w:val="30AA2DFF"/>
    <w:lvl w:ilvl="0" w:tentative="0">
      <w:start w:val="4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A26B21"/>
    <w:rsid w:val="0EF3136D"/>
    <w:rsid w:val="19196B03"/>
    <w:rsid w:val="21C175E5"/>
    <w:rsid w:val="23AC18FE"/>
    <w:rsid w:val="3327452A"/>
    <w:rsid w:val="36C1468D"/>
    <w:rsid w:val="3D96039C"/>
    <w:rsid w:val="451B252D"/>
    <w:rsid w:val="60883119"/>
    <w:rsid w:val="6ACC51A7"/>
    <w:rsid w:val="710869C0"/>
    <w:rsid w:val="76521FA2"/>
    <w:rsid w:val="7FA31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3.bin"/><Relationship Id="rId8" Type="http://schemas.openxmlformats.org/officeDocument/2006/relationships/image" Target="media/image3.wmf"/><Relationship Id="rId7" Type="http://schemas.openxmlformats.org/officeDocument/2006/relationships/oleObject" Target="embeddings/oleObject2.bin"/><Relationship Id="rId6" Type="http://schemas.openxmlformats.org/officeDocument/2006/relationships/image" Target="media/image2.wmf"/><Relationship Id="rId5" Type="http://schemas.openxmlformats.org/officeDocument/2006/relationships/oleObject" Target="embeddings/oleObject1.bin"/><Relationship Id="rId40" Type="http://schemas.openxmlformats.org/officeDocument/2006/relationships/fontTable" Target="fontTable.xml"/><Relationship Id="rId4" Type="http://schemas.openxmlformats.org/officeDocument/2006/relationships/image" Target="media/image1.png"/><Relationship Id="rId39" Type="http://schemas.openxmlformats.org/officeDocument/2006/relationships/numbering" Target="numbering.xml"/><Relationship Id="rId38" Type="http://schemas.openxmlformats.org/officeDocument/2006/relationships/customXml" Target="../customXml/item1.xml"/><Relationship Id="rId37" Type="http://schemas.openxmlformats.org/officeDocument/2006/relationships/image" Target="media/image25.wmf"/><Relationship Id="rId36" Type="http://schemas.openxmlformats.org/officeDocument/2006/relationships/oleObject" Target="embeddings/oleObject9.bin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theme" Target="theme/theme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wmf"/><Relationship Id="rId24" Type="http://schemas.openxmlformats.org/officeDocument/2006/relationships/oleObject" Target="embeddings/oleObject8.bin"/><Relationship Id="rId23" Type="http://schemas.openxmlformats.org/officeDocument/2006/relationships/image" Target="media/image13.wmf"/><Relationship Id="rId22" Type="http://schemas.openxmlformats.org/officeDocument/2006/relationships/oleObject" Target="embeddings/oleObject7.bin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wmf"/><Relationship Id="rId13" Type="http://schemas.openxmlformats.org/officeDocument/2006/relationships/oleObject" Target="embeddings/oleObject5.bin"/><Relationship Id="rId12" Type="http://schemas.openxmlformats.org/officeDocument/2006/relationships/image" Target="media/image5.wmf"/><Relationship Id="rId11" Type="http://schemas.openxmlformats.org/officeDocument/2006/relationships/oleObject" Target="embeddings/oleObject4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2019-10-22T07:37:00Z</dcterms:created>
  <dc:creator>Administrator</dc:creator>
  <cp:lastModifiedBy>Administrator</cp:lastModifiedBy>
  <dcterms:modified xsi:type="dcterms:W3CDTF">2019-10-29T06:22:53Z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